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7E" w:rsidRDefault="003E597E" w:rsidP="003E597E">
      <w:pPr>
        <w:spacing w:after="0" w:line="240" w:lineRule="auto"/>
        <w:rPr>
          <w:rFonts w:ascii="Times New Roman" w:eastAsia="Calibri" w:hAnsi="Times New Roman" w:cs="Times New Roman"/>
          <w:b/>
          <w:sz w:val="24"/>
          <w:szCs w:val="24"/>
        </w:rPr>
      </w:pPr>
      <w:bookmarkStart w:id="0" w:name="_GoBack"/>
      <w:r>
        <w:rPr>
          <w:rFonts w:ascii="Times New Roman" w:eastAsia="Calibri" w:hAnsi="Times New Roman" w:cs="Times New Roman"/>
          <w:sz w:val="24"/>
          <w:szCs w:val="24"/>
        </w:rPr>
        <w:t>Organization:</w:t>
      </w:r>
      <w:r>
        <w:rPr>
          <w:rFonts w:ascii="Times New Roman" w:eastAsia="Calibri" w:hAnsi="Times New Roman" w:cs="Times New Roman"/>
          <w:b/>
          <w:sz w:val="24"/>
          <w:szCs w:val="24"/>
        </w:rPr>
        <w:t xml:space="preserve"> Youth &amp; Family Services (YFS)</w:t>
      </w: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Department:</w:t>
      </w:r>
      <w:r w:rsidR="00A65D06">
        <w:rPr>
          <w:rFonts w:ascii="Times New Roman" w:eastAsia="Calibri" w:hAnsi="Times New Roman" w:cs="Times New Roman"/>
          <w:b/>
          <w:sz w:val="24"/>
          <w:szCs w:val="24"/>
        </w:rPr>
        <w:t xml:space="preserve"> CDC</w:t>
      </w:r>
    </w:p>
    <w:p w:rsidR="003E597E" w:rsidRDefault="003E597E" w:rsidP="003E597E">
      <w:pPr>
        <w:tabs>
          <w:tab w:val="left" w:pos="11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Position:</w:t>
      </w:r>
      <w:r>
        <w:rPr>
          <w:rFonts w:ascii="Times New Roman" w:eastAsia="Calibri" w:hAnsi="Times New Roman" w:cs="Times New Roman"/>
          <w:b/>
          <w:sz w:val="24"/>
          <w:szCs w:val="24"/>
        </w:rPr>
        <w:t xml:space="preserve"> Child Development Center Program Coordinator</w:t>
      </w: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Status:</w:t>
      </w:r>
      <w:r>
        <w:rPr>
          <w:rFonts w:ascii="Times New Roman" w:eastAsia="Calibri" w:hAnsi="Times New Roman" w:cs="Times New Roman"/>
          <w:b/>
          <w:sz w:val="24"/>
          <w:szCs w:val="24"/>
        </w:rPr>
        <w:t xml:space="preserve"> Full-Time</w:t>
      </w: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Reports to:</w:t>
      </w:r>
      <w:r>
        <w:rPr>
          <w:rFonts w:ascii="Times New Roman" w:eastAsia="Calibri" w:hAnsi="Times New Roman" w:cs="Times New Roman"/>
          <w:b/>
          <w:sz w:val="24"/>
          <w:szCs w:val="24"/>
        </w:rPr>
        <w:t xml:space="preserve"> Child Development Center Director</w:t>
      </w: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Location:</w:t>
      </w:r>
      <w:r>
        <w:rPr>
          <w:rFonts w:ascii="Times New Roman" w:eastAsia="Calibri" w:hAnsi="Times New Roman" w:cs="Times New Roman"/>
          <w:b/>
          <w:sz w:val="24"/>
          <w:szCs w:val="24"/>
        </w:rPr>
        <w:t xml:space="preserve"> Rapid City, SD</w:t>
      </w:r>
    </w:p>
    <w:p w:rsidR="003E597E" w:rsidRDefault="003E597E" w:rsidP="003E597E">
      <w:pPr>
        <w:spacing w:after="0" w:line="240" w:lineRule="auto"/>
        <w:rPr>
          <w:rFonts w:ascii="Times New Roman" w:eastAsia="Calibri" w:hAnsi="Times New Roman" w:cs="Times New Roman"/>
          <w:b/>
          <w:sz w:val="24"/>
          <w:szCs w:val="24"/>
        </w:rPr>
      </w:pP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Work Schedule:</w:t>
      </w:r>
      <w:r>
        <w:rPr>
          <w:rFonts w:ascii="Times New Roman" w:eastAsia="Calibri" w:hAnsi="Times New Roman" w:cs="Times New Roman"/>
          <w:sz w:val="24"/>
          <w:szCs w:val="24"/>
        </w:rPr>
        <w:t xml:space="preserve"> </w:t>
      </w: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Work Days: Monday through Friday  </w:t>
      </w: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Hours/Week: 40</w:t>
      </w:r>
    </w:p>
    <w:p w:rsidR="003E597E" w:rsidRDefault="003E597E" w:rsidP="003E597E">
      <w:pPr>
        <w:spacing w:after="0" w:line="240" w:lineRule="auto"/>
        <w:rPr>
          <w:rFonts w:ascii="Times New Roman" w:eastAsia="Calibri" w:hAnsi="Times New Roman" w:cs="Times New Roman"/>
          <w:b/>
          <w:sz w:val="16"/>
          <w:szCs w:val="16"/>
        </w:rPr>
      </w:pPr>
    </w:p>
    <w:p w:rsidR="003E597E" w:rsidRDefault="003E597E" w:rsidP="003E597E">
      <w:pPr>
        <w:spacing w:after="0" w:line="240" w:lineRule="auto"/>
        <w:rPr>
          <w:rFonts w:ascii="Times New Roman" w:eastAsia="Calibri" w:hAnsi="Times New Roman" w:cs="Times New Roman"/>
          <w:b/>
          <w:sz w:val="24"/>
          <w:szCs w:val="24"/>
          <w:lang w:val="en"/>
        </w:rPr>
      </w:pPr>
      <w:r>
        <w:rPr>
          <w:rFonts w:ascii="Times New Roman" w:eastAsia="Calibri" w:hAnsi="Times New Roman" w:cs="Times New Roman"/>
          <w:sz w:val="24"/>
          <w:szCs w:val="24"/>
          <w:lang w:val="en"/>
        </w:rPr>
        <w:t>Non-smoking work environment. Wage DOEQ.     E.O.E.</w:t>
      </w:r>
    </w:p>
    <w:p w:rsidR="003E597E" w:rsidRDefault="003E597E" w:rsidP="003E597E">
      <w:pPr>
        <w:spacing w:after="0" w:line="240" w:lineRule="auto"/>
        <w:rPr>
          <w:rFonts w:ascii="Times New Roman" w:eastAsia="Calibri" w:hAnsi="Times New Roman" w:cs="Times New Roman"/>
          <w:b/>
          <w:sz w:val="24"/>
          <w:szCs w:val="24"/>
        </w:rPr>
      </w:pP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Benefits:</w:t>
      </w:r>
      <w:r>
        <w:rPr>
          <w:rFonts w:ascii="Times New Roman" w:eastAsia="Calibri" w:hAnsi="Times New Roman" w:cs="Times New Roman"/>
          <w:sz w:val="24"/>
          <w:szCs w:val="24"/>
        </w:rPr>
        <w:t xml:space="preserve"> YFS strives to provide its employees with top-quality benefits. YFS employees are offered medical, dental, vision, long-term disability, and life insurance as well as multiple paid holidays, paid vacation and sick leave, 401K and retirement/pension options, discounts at select local businesses and more! Click here to view a copy of our </w:t>
      </w:r>
      <w:hyperlink r:id="rId5" w:history="1">
        <w:r>
          <w:rPr>
            <w:rStyle w:val="Hyperlink"/>
            <w:rFonts w:ascii="Times New Roman" w:eastAsia="Calibri" w:hAnsi="Times New Roman" w:cs="Times New Roman"/>
            <w:sz w:val="24"/>
            <w:szCs w:val="24"/>
          </w:rPr>
          <w:t>Benefit Synopsis</w:t>
        </w:r>
      </w:hyperlink>
      <w:r>
        <w:rPr>
          <w:rFonts w:ascii="Times New Roman" w:eastAsia="Calibri" w:hAnsi="Times New Roman" w:cs="Times New Roman"/>
          <w:sz w:val="24"/>
          <w:szCs w:val="24"/>
        </w:rPr>
        <w:t>.</w:t>
      </w:r>
    </w:p>
    <w:p w:rsidR="003E597E" w:rsidRDefault="003E597E" w:rsidP="003E597E">
      <w:pPr>
        <w:spacing w:after="0" w:line="240" w:lineRule="auto"/>
        <w:rPr>
          <w:rFonts w:ascii="Times New Roman" w:eastAsia="Calibri" w:hAnsi="Times New Roman" w:cs="Times New Roman"/>
          <w:sz w:val="24"/>
          <w:szCs w:val="24"/>
        </w:rPr>
      </w:pPr>
    </w:p>
    <w:p w:rsidR="003E597E" w:rsidRDefault="003E597E" w:rsidP="003E597E">
      <w:pPr>
        <w:spacing w:after="0" w:line="240" w:lineRule="auto"/>
      </w:pPr>
      <w:r>
        <w:rPr>
          <w:rFonts w:ascii="Times New Roman" w:eastAsia="Calibri" w:hAnsi="Times New Roman" w:cs="Times New Roman"/>
          <w:b/>
          <w:sz w:val="24"/>
          <w:szCs w:val="24"/>
        </w:rPr>
        <w:t>Minimum Qualifications:</w:t>
      </w:r>
      <w:r>
        <w:rPr>
          <w:rFonts w:ascii="Times New Roman" w:eastAsia="Calibri" w:hAnsi="Times New Roman" w:cs="Times New Roman"/>
          <w:sz w:val="24"/>
          <w:szCs w:val="24"/>
        </w:rPr>
        <w:t xml:space="preserve"> </w:t>
      </w:r>
      <w:r>
        <w:t>Bachelor’s degree in early childhood education, special education or a disabilities related field, or early childhood education/special education endorsement/certificate, or degree in related field with CDA preferred; other ba</w:t>
      </w:r>
      <w:r>
        <w:t xml:space="preserve">chelor's degrees considered. </w:t>
      </w:r>
      <w:r>
        <w:t>Must meet SD Child Care Licensing Regulatio</w:t>
      </w:r>
      <w:r>
        <w:t xml:space="preserve">ns if required for position. </w:t>
      </w:r>
      <w:r>
        <w:t>Knowledge and experience in the field of human services and childhood deve</w:t>
      </w:r>
      <w:r>
        <w:t xml:space="preserve">lopment (birth – 5th grade). </w:t>
      </w:r>
      <w:r>
        <w:t>Experience or formal training in working with child</w:t>
      </w:r>
      <w:r>
        <w:t xml:space="preserve">ren and low-income families. </w:t>
      </w:r>
      <w:r>
        <w:t>Demonstrated supervi</w:t>
      </w:r>
      <w:r>
        <w:t xml:space="preserve">sory ability and experience. </w:t>
      </w:r>
      <w:r>
        <w:t>Ability to provide leadership, communicate effectively, and understand issues of working with a variety of cultural, economic, and social grou</w:t>
      </w:r>
      <w:r>
        <w:t xml:space="preserve">ps. </w:t>
      </w:r>
      <w:r>
        <w:t>Ability to work with people of all socioeconom</w:t>
      </w:r>
      <w:r>
        <w:t xml:space="preserve">ic and cultural backgrounds. Computer competency. </w:t>
      </w:r>
      <w:r>
        <w:t>Maintain current cred</w:t>
      </w:r>
      <w:r>
        <w:t xml:space="preserve">entials and certifications. </w:t>
      </w:r>
      <w:r>
        <w:t>Must learn and execute emergency preparedness plan and be responsive to emergencies that may a</w:t>
      </w:r>
      <w:r>
        <w:t xml:space="preserve">rise. </w:t>
      </w:r>
      <w:r>
        <w:t xml:space="preserve">Flexible work schedule </w:t>
      </w:r>
      <w:r>
        <w:t xml:space="preserve">based on the program needs. </w:t>
      </w:r>
      <w:r>
        <w:t xml:space="preserve">Transport children as assigned and be willing to submit to random drug and alcohol testing in accordance with performance standards and the Substance Abuse/Misuse Policy for Safety Sensitive Positions &amp; </w:t>
      </w:r>
      <w:r>
        <w:t xml:space="preserve">Employees Driving Children. </w:t>
      </w:r>
      <w:r>
        <w:t>Current vehicle liability insurance and a valid driver’s license required.</w:t>
      </w:r>
    </w:p>
    <w:p w:rsidR="003E597E" w:rsidRDefault="003E597E" w:rsidP="003E597E">
      <w:pPr>
        <w:spacing w:after="0" w:line="240" w:lineRule="auto"/>
        <w:rPr>
          <w:rFonts w:ascii="Times New Roman" w:eastAsia="Calibri" w:hAnsi="Times New Roman" w:cs="Times New Roman"/>
          <w:sz w:val="24"/>
          <w:szCs w:val="24"/>
        </w:rPr>
      </w:pP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Essential Functions:</w:t>
      </w:r>
      <w:r>
        <w:rPr>
          <w:rFonts w:ascii="Times New Roman" w:eastAsia="Calibri" w:hAnsi="Times New Roman" w:cs="Times New Roman"/>
          <w:sz w:val="24"/>
          <w:szCs w:val="24"/>
        </w:rPr>
        <w:t xml:space="preserve"> </w:t>
      </w:r>
    </w:p>
    <w:p w:rsidR="003E597E" w:rsidRDefault="003E597E" w:rsidP="003E597E">
      <w:pPr>
        <w:pStyle w:val="ListParagraph"/>
        <w:numPr>
          <w:ilvl w:val="0"/>
          <w:numId w:val="2"/>
        </w:numPr>
        <w:spacing w:after="0" w:line="240" w:lineRule="auto"/>
      </w:pPr>
      <w:r>
        <w:t xml:space="preserve">Assume necessary management responsibilities and serve as back up for the Program Director. </w:t>
      </w:r>
    </w:p>
    <w:p w:rsidR="003E597E" w:rsidRDefault="003E597E" w:rsidP="003E597E">
      <w:pPr>
        <w:pStyle w:val="ListParagraph"/>
        <w:numPr>
          <w:ilvl w:val="0"/>
          <w:numId w:val="2"/>
        </w:numPr>
        <w:spacing w:after="0" w:line="240" w:lineRule="auto"/>
      </w:pPr>
      <w:r>
        <w:t xml:space="preserve">Oversee the comprehensive services, serve as a team member and conduct </w:t>
      </w:r>
      <w:proofErr w:type="spellStart"/>
      <w:r>
        <w:t>staffings</w:t>
      </w:r>
      <w:proofErr w:type="spellEnd"/>
      <w:r>
        <w:t xml:space="preserve"> to assess the broad range of objectives in Prenatal to Five Head Start. </w:t>
      </w:r>
    </w:p>
    <w:p w:rsidR="003E597E" w:rsidRDefault="003E597E" w:rsidP="003E597E">
      <w:pPr>
        <w:pStyle w:val="ListParagraph"/>
        <w:numPr>
          <w:ilvl w:val="0"/>
          <w:numId w:val="2"/>
        </w:numPr>
        <w:spacing w:after="0" w:line="240" w:lineRule="auto"/>
      </w:pPr>
      <w:r>
        <w:t xml:space="preserve">Serve as the disabilities specialist for the classrooms. Schedule and perform developmental assessments and screenings, work in conjunction with Data Specialist to ensure accurate disability records </w:t>
      </w:r>
      <w:proofErr w:type="gramStart"/>
      <w:r>
        <w:t>are maintained</w:t>
      </w:r>
      <w:proofErr w:type="gramEnd"/>
      <w:r>
        <w:t xml:space="preserve">. </w:t>
      </w:r>
      <w:proofErr w:type="gramStart"/>
      <w:r>
        <w:t>Serve as a member of the Response to Intervention (RTI) team; work in conjunction with Early Head Start Development Specialist to ensure EHS children are being helped when appropriate; refer children for evaluation; attend IEP/IFSP meeting or help in staffing to ensure teacher may attend, maintain records for IEP/IFSP data; help teachers in implementing the requirements of IEP/IFSP goals; and complete disabilities section of PIR to make sure Head Start ratios for disabilities are being met by program.</w:t>
      </w:r>
      <w:proofErr w:type="gramEnd"/>
      <w:r>
        <w:t xml:space="preserve"> </w:t>
      </w:r>
    </w:p>
    <w:p w:rsidR="003E597E" w:rsidRDefault="003E597E" w:rsidP="003E597E">
      <w:pPr>
        <w:pStyle w:val="ListParagraph"/>
        <w:numPr>
          <w:ilvl w:val="0"/>
          <w:numId w:val="2"/>
        </w:numPr>
        <w:spacing w:after="0" w:line="240" w:lineRule="auto"/>
      </w:pPr>
      <w:r>
        <w:t xml:space="preserve">Develop procedures and ensure they are used for on-going observations, documentation, assessments, and evaluations of each child’s growth and development </w:t>
      </w:r>
      <w:proofErr w:type="gramStart"/>
      <w:r>
        <w:t>for the purpose of</w:t>
      </w:r>
      <w:proofErr w:type="gramEnd"/>
      <w:r>
        <w:t xml:space="preserve"> individualizing the curriculum for child’s individual needs. </w:t>
      </w:r>
    </w:p>
    <w:p w:rsidR="003E597E" w:rsidRDefault="003E597E" w:rsidP="003E597E">
      <w:pPr>
        <w:pStyle w:val="ListParagraph"/>
        <w:numPr>
          <w:ilvl w:val="0"/>
          <w:numId w:val="2"/>
        </w:numPr>
        <w:spacing w:after="0" w:line="240" w:lineRule="auto"/>
      </w:pPr>
      <w:r>
        <w:lastRenderedPageBreak/>
        <w:t xml:space="preserve">Hire, orientate, train, and evaluate teaching staff assigned by the Program Director and in conjunction with Human Resources within the framework of agency policies and procedures. Ensure accurate monitoring and tracking of CDA and CDL training and completion. </w:t>
      </w:r>
    </w:p>
    <w:p w:rsidR="003E597E" w:rsidRDefault="003E597E" w:rsidP="003E597E">
      <w:pPr>
        <w:pStyle w:val="ListParagraph"/>
        <w:numPr>
          <w:ilvl w:val="0"/>
          <w:numId w:val="2"/>
        </w:numPr>
        <w:spacing w:after="0" w:line="240" w:lineRule="auto"/>
      </w:pPr>
      <w:r>
        <w:t xml:space="preserve">Conduct ongoing observations and meetings with staff. </w:t>
      </w:r>
    </w:p>
    <w:p w:rsidR="003E597E" w:rsidRDefault="003E597E" w:rsidP="003E597E">
      <w:pPr>
        <w:pStyle w:val="ListParagraph"/>
        <w:numPr>
          <w:ilvl w:val="0"/>
          <w:numId w:val="2"/>
        </w:numPr>
        <w:spacing w:after="0" w:line="240" w:lineRule="auto"/>
      </w:pPr>
      <w:r>
        <w:t xml:space="preserve">Provide training to help parents and staff develop knowledge, understanding, skills, and experience in child growth and development and the unique needs of children with disabilities to be able to communicate with parents on their child’s growth and development. </w:t>
      </w:r>
    </w:p>
    <w:p w:rsidR="003E597E" w:rsidRDefault="003E597E" w:rsidP="003E597E">
      <w:pPr>
        <w:pStyle w:val="ListParagraph"/>
        <w:numPr>
          <w:ilvl w:val="0"/>
          <w:numId w:val="2"/>
        </w:numPr>
        <w:spacing w:after="0" w:line="240" w:lineRule="auto"/>
      </w:pPr>
      <w:r>
        <w:t xml:space="preserve">Work with Program Director to develop a training plan and system to assure training requirements </w:t>
      </w:r>
      <w:proofErr w:type="gramStart"/>
      <w:r>
        <w:t>are being met and documented</w:t>
      </w:r>
      <w:proofErr w:type="gramEnd"/>
      <w:r>
        <w:t xml:space="preserve">. Provide training and technical assistance to education staff as assigned. </w:t>
      </w:r>
    </w:p>
    <w:p w:rsidR="003E597E" w:rsidRDefault="003E597E" w:rsidP="003E597E">
      <w:pPr>
        <w:pStyle w:val="ListParagraph"/>
        <w:numPr>
          <w:ilvl w:val="0"/>
          <w:numId w:val="2"/>
        </w:numPr>
        <w:spacing w:after="0" w:line="240" w:lineRule="auto"/>
      </w:pPr>
      <w:r>
        <w:t xml:space="preserve">Keep Program Director informed of concerns, problems, and successes related to the program and assist in all program planning. </w:t>
      </w:r>
    </w:p>
    <w:p w:rsidR="003E597E" w:rsidRDefault="003E597E" w:rsidP="003E597E">
      <w:pPr>
        <w:pStyle w:val="ListParagraph"/>
        <w:numPr>
          <w:ilvl w:val="0"/>
          <w:numId w:val="2"/>
        </w:numPr>
        <w:spacing w:after="0" w:line="240" w:lineRule="auto"/>
      </w:pPr>
      <w:r>
        <w:t xml:space="preserve">Prepare reports and attend meetings and training as requested by the Program Director. </w:t>
      </w:r>
    </w:p>
    <w:p w:rsidR="003E597E" w:rsidRDefault="003E597E" w:rsidP="003E597E">
      <w:pPr>
        <w:pStyle w:val="ListParagraph"/>
        <w:numPr>
          <w:ilvl w:val="0"/>
          <w:numId w:val="2"/>
        </w:numPr>
        <w:spacing w:after="0" w:line="240" w:lineRule="auto"/>
      </w:pPr>
      <w:r>
        <w:t xml:space="preserve">Assist with scheduling staff, ensure classrooms are covered and staff receive required breaks, monitor overtime and comp time on a weekly/daily basis. </w:t>
      </w:r>
    </w:p>
    <w:p w:rsidR="003E597E" w:rsidRDefault="003E597E" w:rsidP="003E597E">
      <w:pPr>
        <w:pStyle w:val="ListParagraph"/>
        <w:numPr>
          <w:ilvl w:val="0"/>
          <w:numId w:val="2"/>
        </w:numPr>
        <w:spacing w:after="0" w:line="240" w:lineRule="auto"/>
      </w:pPr>
      <w:r>
        <w:t xml:space="preserve">Assist with development and ongoing monitoring of school readiness, education plan, and school age transportation. </w:t>
      </w:r>
    </w:p>
    <w:p w:rsidR="003E597E" w:rsidRDefault="003E597E" w:rsidP="003E597E">
      <w:pPr>
        <w:pStyle w:val="ListParagraph"/>
        <w:numPr>
          <w:ilvl w:val="0"/>
          <w:numId w:val="2"/>
        </w:numPr>
        <w:spacing w:after="0" w:line="240" w:lineRule="auto"/>
      </w:pPr>
      <w:r>
        <w:t xml:space="preserve">Assist in all assigned grant activities including, but not limited to, in-kind and United Way. In-Kind duties include second checking documentation, monitor classroom In-Kind totals, and communicate with parents when they are not meeting program requirements. </w:t>
      </w:r>
    </w:p>
    <w:p w:rsidR="003E597E" w:rsidRDefault="003E597E" w:rsidP="003E597E">
      <w:pPr>
        <w:pStyle w:val="ListParagraph"/>
        <w:numPr>
          <w:ilvl w:val="0"/>
          <w:numId w:val="2"/>
        </w:numPr>
        <w:spacing w:after="0" w:line="240" w:lineRule="auto"/>
      </w:pPr>
      <w:r>
        <w:t xml:space="preserve">Assist when needed with all aspects of recruitment including program promotions and recruitment events. </w:t>
      </w:r>
    </w:p>
    <w:p w:rsidR="003E597E" w:rsidRDefault="003E597E" w:rsidP="003E597E">
      <w:pPr>
        <w:pStyle w:val="ListParagraph"/>
        <w:numPr>
          <w:ilvl w:val="0"/>
          <w:numId w:val="2"/>
        </w:numPr>
        <w:spacing w:after="0" w:line="240" w:lineRule="auto"/>
      </w:pPr>
      <w:r>
        <w:t xml:space="preserve">Obtain and maintain all required certifications and training relating to classroom observations. </w:t>
      </w:r>
    </w:p>
    <w:p w:rsidR="003E597E" w:rsidRPr="003E597E" w:rsidRDefault="003E597E" w:rsidP="003E597E">
      <w:pPr>
        <w:pStyle w:val="ListParagraph"/>
        <w:numPr>
          <w:ilvl w:val="0"/>
          <w:numId w:val="2"/>
        </w:numPr>
        <w:spacing w:after="0" w:line="240" w:lineRule="auto"/>
        <w:rPr>
          <w:rFonts w:ascii="Times New Roman" w:eastAsia="Calibri" w:hAnsi="Times New Roman" w:cs="Times New Roman"/>
          <w:sz w:val="24"/>
          <w:szCs w:val="24"/>
        </w:rPr>
      </w:pPr>
      <w:r>
        <w:t>Act in accordance with purpose, philosophy, values, goals, policies, and procedures of YFS.</w:t>
      </w:r>
    </w:p>
    <w:p w:rsidR="003E597E" w:rsidRDefault="003E597E" w:rsidP="003E597E">
      <w:pPr>
        <w:spacing w:after="0" w:line="240" w:lineRule="auto"/>
        <w:rPr>
          <w:rFonts w:ascii="Times New Roman" w:eastAsia="Calibri" w:hAnsi="Times New Roman" w:cs="Times New Roman"/>
          <w:b/>
          <w:sz w:val="24"/>
          <w:szCs w:val="24"/>
        </w:rPr>
      </w:pPr>
    </w:p>
    <w:p w:rsidR="003E597E" w:rsidRDefault="003E597E" w:rsidP="003E597E">
      <w:pPr>
        <w:spacing w:after="0" w:line="240" w:lineRule="auto"/>
      </w:pPr>
      <w:r>
        <w:rPr>
          <w:rFonts w:ascii="Times New Roman" w:eastAsia="Calibri" w:hAnsi="Times New Roman" w:cs="Times New Roman"/>
          <w:b/>
          <w:sz w:val="24"/>
          <w:szCs w:val="24"/>
        </w:rPr>
        <w:t>Additional Functions:</w:t>
      </w:r>
      <w:r>
        <w:rPr>
          <w:rFonts w:ascii="Times New Roman" w:eastAsia="Calibri" w:hAnsi="Times New Roman" w:cs="Times New Roman"/>
          <w:sz w:val="24"/>
          <w:szCs w:val="24"/>
        </w:rPr>
        <w:t xml:space="preserve"> </w:t>
      </w:r>
      <w:proofErr w:type="gramStart"/>
      <w:r>
        <w:t>Manage the designated portions of the budget as assigned by Program Director</w:t>
      </w:r>
      <w:proofErr w:type="gramEnd"/>
      <w:r>
        <w:t xml:space="preserve">, </w:t>
      </w:r>
      <w:proofErr w:type="gramStart"/>
      <w:r>
        <w:t>approve all classroom purchases</w:t>
      </w:r>
      <w:proofErr w:type="gramEnd"/>
      <w:r>
        <w:t>. Assist with parent activities, Parent Asso</w:t>
      </w:r>
      <w:r w:rsidR="00A65D06">
        <w:t xml:space="preserve">ciation, and Policy Council. </w:t>
      </w:r>
      <w:r>
        <w:t xml:space="preserve">Develop and implement strategies for involving parents in all aspects of the program. Meet with families as needs </w:t>
      </w:r>
      <w:proofErr w:type="gramStart"/>
      <w:r>
        <w:t>arise and serve</w:t>
      </w:r>
      <w:proofErr w:type="gramEnd"/>
      <w:r>
        <w:t xml:space="preserve"> and meet with families as needed to ensure satisfactio</w:t>
      </w:r>
      <w:r w:rsidR="00A65D06">
        <w:t xml:space="preserve">n with program expectations. </w:t>
      </w:r>
      <w:r>
        <w:t>Study and research new developments in the field in order to ensure a high quality, re</w:t>
      </w:r>
      <w:r w:rsidR="00A65D06">
        <w:t xml:space="preserve">sponsive, effective program. </w:t>
      </w:r>
      <w:r>
        <w:t>Serve as a community leader and advocate in the area o</w:t>
      </w:r>
      <w:r w:rsidR="00A65D06">
        <w:t xml:space="preserve">f Early Childhood Education. </w:t>
      </w:r>
      <w:r>
        <w:t>Maintain confidentiality as it relates to information about st</w:t>
      </w:r>
      <w:r w:rsidR="00A65D06">
        <w:t xml:space="preserve">aff, children, and families. </w:t>
      </w:r>
      <w:r>
        <w:t xml:space="preserve">Assist in </w:t>
      </w:r>
      <w:r w:rsidR="00A65D06">
        <w:t xml:space="preserve">classrooms when appropriate. </w:t>
      </w:r>
      <w:r>
        <w:t>Perform additional duties as a</w:t>
      </w:r>
      <w:r w:rsidR="00A65D06">
        <w:t xml:space="preserve">ssigned by Program Director. </w:t>
      </w:r>
      <w:r>
        <w:t>Promote and support all YFS programs and services.</w:t>
      </w:r>
    </w:p>
    <w:p w:rsidR="00A65D06" w:rsidRDefault="00A65D06" w:rsidP="003E597E">
      <w:pPr>
        <w:spacing w:after="0" w:line="240" w:lineRule="auto"/>
        <w:rPr>
          <w:rFonts w:ascii="Times New Roman" w:eastAsia="Calibri" w:hAnsi="Times New Roman" w:cs="Times New Roman"/>
          <w:sz w:val="24"/>
          <w:szCs w:val="24"/>
        </w:rPr>
      </w:pP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Environmental Functions:</w:t>
      </w:r>
      <w:r>
        <w:rPr>
          <w:rFonts w:ascii="Times New Roman" w:eastAsia="Calibri" w:hAnsi="Times New Roman" w:cs="Times New Roman"/>
          <w:sz w:val="24"/>
          <w:szCs w:val="24"/>
        </w:rPr>
        <w:t xml:space="preserve"> </w:t>
      </w:r>
      <w:r w:rsidR="00A65D06">
        <w:t>Perform duties in a controlled office environment, participate in some socialization opportunities, field trips and activities with children, and conduct visitat</w:t>
      </w:r>
      <w:r w:rsidR="00A65D06">
        <w:t xml:space="preserve">ions in the home of clients. </w:t>
      </w:r>
      <w:r w:rsidR="00A65D06">
        <w:t>Maintain professio</w:t>
      </w:r>
      <w:r w:rsidR="00A65D06">
        <w:t xml:space="preserve">nal appearance and behavior. </w:t>
      </w:r>
      <w:r w:rsidR="00A65D06">
        <w:t>Ability to lift up to 50 pounds and to meet physic</w:t>
      </w:r>
      <w:r w:rsidR="00A65D06">
        <w:t xml:space="preserve">al requirements of position. </w:t>
      </w:r>
      <w:r w:rsidR="00A65D06">
        <w:t>Ability to ca</w:t>
      </w:r>
      <w:r w:rsidR="00A65D06">
        <w:t xml:space="preserve">rry children with both arms. </w:t>
      </w:r>
      <w:r w:rsidR="00A65D06">
        <w:t>Ability and willingness to meet travel needs of the position, including out-of-area and out-of-state travel</w:t>
      </w:r>
      <w:proofErr w:type="gramStart"/>
      <w:r w:rsidR="00A65D06">
        <w:t>.</w:t>
      </w:r>
      <w:r>
        <w:rPr>
          <w:rFonts w:ascii="Times New Roman" w:hAnsi="Times New Roman" w:cs="Times New Roman"/>
          <w:sz w:val="24"/>
          <w:szCs w:val="24"/>
        </w:rPr>
        <w:t>.</w:t>
      </w:r>
      <w:proofErr w:type="gramEnd"/>
    </w:p>
    <w:p w:rsidR="003E597E" w:rsidRDefault="003E597E" w:rsidP="003E597E">
      <w:pPr>
        <w:spacing w:after="0" w:line="240" w:lineRule="auto"/>
        <w:rPr>
          <w:rFonts w:ascii="Times New Roman" w:eastAsia="Calibri" w:hAnsi="Times New Roman" w:cs="Times New Roman"/>
          <w:sz w:val="24"/>
          <w:szCs w:val="24"/>
        </w:rPr>
      </w:pP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How to Apply:</w:t>
      </w:r>
      <w:r>
        <w:rPr>
          <w:rFonts w:ascii="Times New Roman" w:eastAsia="Calibri" w:hAnsi="Times New Roman" w:cs="Times New Roman"/>
          <w:sz w:val="24"/>
          <w:szCs w:val="24"/>
        </w:rPr>
        <w:t xml:space="preserve"> For consideration, an application for employment </w:t>
      </w:r>
      <w:proofErr w:type="gramStart"/>
      <w:r>
        <w:rPr>
          <w:rFonts w:ascii="Times New Roman" w:eastAsia="Calibri" w:hAnsi="Times New Roman" w:cs="Times New Roman"/>
          <w:sz w:val="24"/>
          <w:szCs w:val="24"/>
        </w:rPr>
        <w:t>must be submitted</w:t>
      </w:r>
      <w:proofErr w:type="gramEnd"/>
      <w:r>
        <w:rPr>
          <w:rFonts w:ascii="Times New Roman" w:eastAsia="Calibri" w:hAnsi="Times New Roman" w:cs="Times New Roman"/>
          <w:sz w:val="24"/>
          <w:szCs w:val="24"/>
        </w:rPr>
        <w:t xml:space="preserve"> to the YFS Human Resource Department.  Application may be downloaded </w:t>
      </w:r>
      <w:proofErr w:type="gramStart"/>
      <w:r>
        <w:rPr>
          <w:rFonts w:ascii="Times New Roman" w:eastAsia="Calibri" w:hAnsi="Times New Roman" w:cs="Times New Roman"/>
          <w:sz w:val="24"/>
          <w:szCs w:val="24"/>
        </w:rPr>
        <w:t>at:</w:t>
      </w:r>
      <w:proofErr w:type="gramEnd"/>
      <w:r>
        <w:rPr>
          <w:rFonts w:ascii="Times New Roman" w:eastAsia="Calibri" w:hAnsi="Times New Roman" w:cs="Times New Roman"/>
          <w:sz w:val="24"/>
          <w:szCs w:val="24"/>
        </w:rPr>
        <w:t xml:space="preserve"> </w:t>
      </w:r>
      <w:hyperlink r:id="rId6" w:history="1">
        <w:r>
          <w:rPr>
            <w:rStyle w:val="Hyperlink"/>
            <w:rFonts w:ascii="Times New Roman" w:eastAsia="Calibri" w:hAnsi="Times New Roman" w:cs="Times New Roman"/>
            <w:sz w:val="24"/>
            <w:szCs w:val="24"/>
          </w:rPr>
          <w:t>http://www.youthandfamilyservices.org/careers/</w:t>
        </w:r>
      </w:hyperlink>
      <w:r>
        <w:rPr>
          <w:rFonts w:ascii="Times New Roman" w:eastAsia="Calibri" w:hAnsi="Times New Roman" w:cs="Times New Roman"/>
          <w:sz w:val="24"/>
          <w:szCs w:val="24"/>
        </w:rPr>
        <w:t xml:space="preserve">.  Please note that resume only </w:t>
      </w:r>
      <w:proofErr w:type="gramStart"/>
      <w:r>
        <w:rPr>
          <w:rFonts w:ascii="Times New Roman" w:eastAsia="Calibri" w:hAnsi="Times New Roman" w:cs="Times New Roman"/>
          <w:sz w:val="24"/>
          <w:szCs w:val="24"/>
        </w:rPr>
        <w:t>will not be accepted</w:t>
      </w:r>
      <w:proofErr w:type="gramEnd"/>
      <w:r>
        <w:rPr>
          <w:rFonts w:ascii="Times New Roman" w:eastAsia="Calibri" w:hAnsi="Times New Roman" w:cs="Times New Roman"/>
          <w:sz w:val="24"/>
          <w:szCs w:val="24"/>
        </w:rPr>
        <w:t>.</w:t>
      </w:r>
    </w:p>
    <w:p w:rsidR="003E597E" w:rsidRDefault="003E597E" w:rsidP="003E597E">
      <w:pPr>
        <w:spacing w:after="0" w:line="240" w:lineRule="auto"/>
        <w:rPr>
          <w:rFonts w:ascii="Times New Roman" w:eastAsia="Calibri" w:hAnsi="Times New Roman" w:cs="Times New Roman"/>
          <w:sz w:val="16"/>
          <w:szCs w:val="16"/>
        </w:rPr>
      </w:pP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How to Submit Application:</w:t>
      </w: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By email </w:t>
      </w: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 person or by mail: Youth &amp; Family Services, 1920 N. Plaza Blvd., Rapid City, SD 57702</w:t>
      </w:r>
    </w:p>
    <w:p w:rsidR="003E597E" w:rsidRDefault="003E597E" w:rsidP="003E59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Other location: One Stop Career Center</w:t>
      </w:r>
    </w:p>
    <w:p w:rsidR="003E597E" w:rsidRDefault="003E597E" w:rsidP="003E597E">
      <w:pPr>
        <w:tabs>
          <w:tab w:val="left" w:pos="5955"/>
        </w:tabs>
        <w:spacing w:after="0" w:line="240" w:lineRule="auto"/>
        <w:rPr>
          <w:rFonts w:ascii="Times New Roman" w:eastAsia="Calibri" w:hAnsi="Times New Roman" w:cs="Times New Roman"/>
          <w:sz w:val="24"/>
          <w:szCs w:val="24"/>
        </w:rPr>
      </w:pPr>
    </w:p>
    <w:p w:rsidR="003E597E" w:rsidRDefault="003E597E" w:rsidP="003E597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Any questions? Call HR Team at 605-342-4195!</w:t>
      </w:r>
    </w:p>
    <w:p w:rsidR="003E597E" w:rsidRDefault="003E597E" w:rsidP="003E597E">
      <w:pPr>
        <w:tabs>
          <w:tab w:val="left" w:pos="595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3E597E" w:rsidRDefault="003E597E" w:rsidP="003E597E"/>
    <w:p w:rsidR="00E76CDF" w:rsidRDefault="00E76CDF"/>
    <w:bookmarkEnd w:id="0"/>
    <w:p w:rsidR="00A65D06" w:rsidRDefault="00A65D06"/>
    <w:sectPr w:rsidR="00A65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2D7E"/>
    <w:multiLevelType w:val="hybridMultilevel"/>
    <w:tmpl w:val="1C5C7F44"/>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1" w15:restartNumberingAfterBreak="0">
    <w:nsid w:val="7A927525"/>
    <w:multiLevelType w:val="hybridMultilevel"/>
    <w:tmpl w:val="CA00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7E"/>
    <w:rsid w:val="003E597E"/>
    <w:rsid w:val="00A65D06"/>
    <w:rsid w:val="00E7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D6FC"/>
  <w15:chartTrackingRefBased/>
  <w15:docId w15:val="{3F766E3A-2BC6-42DE-A35A-AA7E145E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97E"/>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97E"/>
    <w:pPr>
      <w:ind w:left="720"/>
      <w:contextualSpacing/>
    </w:pPr>
  </w:style>
  <w:style w:type="character" w:styleId="Hyperlink">
    <w:name w:val="Hyperlink"/>
    <w:basedOn w:val="DefaultParagraphFont"/>
    <w:uiPriority w:val="99"/>
    <w:semiHidden/>
    <w:unhideWhenUsed/>
    <w:rsid w:val="003E59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andfamilyservices.org/careers/" TargetMode="External"/><Relationship Id="rId5" Type="http://schemas.openxmlformats.org/officeDocument/2006/relationships/hyperlink" Target="http://www.youthandfamilyservices.org/wp-content/uploads/2018/01/Agency-Benefit-Synopsis-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Youth and Family Services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Gray</dc:creator>
  <cp:keywords/>
  <dc:description/>
  <cp:lastModifiedBy>Shawna Gray</cp:lastModifiedBy>
  <cp:revision>1</cp:revision>
  <dcterms:created xsi:type="dcterms:W3CDTF">2023-11-27T21:33:00Z</dcterms:created>
  <dcterms:modified xsi:type="dcterms:W3CDTF">2023-11-27T21:54:00Z</dcterms:modified>
</cp:coreProperties>
</file>